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1" w:rsidRDefault="002B0B51" w:rsidP="002B0B5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53175" cy="8905875"/>
            <wp:effectExtent l="19050" t="0" r="9525" b="0"/>
            <wp:docPr id="1" name="Рисунок 1" descr="J:\ОБРАЗОВАТЕЛЬНЫЕ ПРОГРАММЫ\Скан 2017\Нестерова\РП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БРАЗОВАТЕЛЬНЫЕ ПРОГРАММЫ\Скан 2017\Нестерова\РП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D2" w:rsidRPr="002945DF" w:rsidRDefault="00DE58D2" w:rsidP="00DE58D2">
      <w:pPr>
        <w:spacing w:before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E58D2" w:rsidRPr="002945DF" w:rsidRDefault="00DE58D2" w:rsidP="002945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DF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DE58D2" w:rsidRDefault="00DE58D2" w:rsidP="00DE58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7 класса составлена на основе образовательной программы основного общего образования филиала МОУ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расная Дубрава в с. Кириллово</w:t>
      </w:r>
    </w:p>
    <w:p w:rsidR="00DE58D2" w:rsidRDefault="00DE58D2" w:rsidP="00DE5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тем, дает конкретное 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:rsidR="00DE58D2" w:rsidRPr="002945DF" w:rsidRDefault="00DE58D2" w:rsidP="002945DF">
      <w:pPr>
        <w:pStyle w:val="210"/>
        <w:tabs>
          <w:tab w:val="left" w:pos="708"/>
        </w:tabs>
        <w:ind w:right="0" w:firstLine="360"/>
        <w:jc w:val="center"/>
        <w:rPr>
          <w:b/>
          <w:sz w:val="24"/>
        </w:rPr>
      </w:pPr>
      <w:r w:rsidRPr="002945DF">
        <w:rPr>
          <w:b/>
          <w:sz w:val="24"/>
        </w:rPr>
        <w:t>Структура документа</w:t>
      </w:r>
    </w:p>
    <w:p w:rsidR="00DE58D2" w:rsidRDefault="00DE58D2" w:rsidP="00DE58D2">
      <w:pPr>
        <w:pStyle w:val="210"/>
        <w:tabs>
          <w:tab w:val="left" w:pos="708"/>
        </w:tabs>
        <w:ind w:right="0" w:firstLine="360"/>
        <w:jc w:val="both"/>
        <w:rPr>
          <w:sz w:val="24"/>
        </w:rPr>
      </w:pPr>
      <w:r>
        <w:rPr>
          <w:sz w:val="24"/>
        </w:rPr>
        <w:t>Рабочая программа включает три раздела: пояснительную записку; основное содержание с примерным распределением учебных часов по темам курса; требования к уровню подготовки учащихся 7 класса.</w:t>
      </w:r>
    </w:p>
    <w:p w:rsidR="00DE58D2" w:rsidRPr="002945DF" w:rsidRDefault="00DE58D2" w:rsidP="002945D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2945DF">
        <w:rPr>
          <w:rFonts w:ascii="Times New Roman" w:hAnsi="Times New Roman" w:cs="Times New Roman"/>
          <w:b/>
          <w:sz w:val="24"/>
        </w:rPr>
        <w:t xml:space="preserve">Общая характеристика предмета </w:t>
      </w:r>
    </w:p>
    <w:p w:rsidR="00DE58D2" w:rsidRDefault="00DE58D2" w:rsidP="00DE58D2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Немецкий язык как учебный предмет характеризуется </w:t>
      </w:r>
    </w:p>
    <w:p w:rsidR="00DE58D2" w:rsidRDefault="00DE58D2" w:rsidP="00DE58D2">
      <w:pPr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межпредметностью</w:t>
      </w:r>
      <w:proofErr w:type="spellEnd"/>
      <w:r>
        <w:rPr>
          <w:rFonts w:ascii="Times New Roman" w:hAnsi="Times New Roman" w:cs="Times New Roman"/>
          <w:sz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E58D2" w:rsidRDefault="00DE58D2" w:rsidP="00DE58D2">
      <w:pPr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многоуровневостью</w:t>
      </w:r>
      <w:proofErr w:type="spellEnd"/>
      <w:r>
        <w:rPr>
          <w:rFonts w:ascii="Times New Roman" w:hAnsi="Times New Roman" w:cs="Times New Roman"/>
          <w:sz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DE58D2" w:rsidRDefault="00DE58D2" w:rsidP="00DE58D2">
      <w:pPr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полифункциональностью</w:t>
      </w:r>
      <w:proofErr w:type="spellEnd"/>
      <w:r>
        <w:rPr>
          <w:rFonts w:ascii="Times New Roman" w:hAnsi="Times New Roman" w:cs="Times New Roman"/>
          <w:sz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E58D2" w:rsidRDefault="00DE58D2" w:rsidP="00DE58D2">
      <w:p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Немецкий 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DE58D2" w:rsidRDefault="00DE58D2" w:rsidP="00DE58D2">
      <w:pPr>
        <w:pStyle w:val="1"/>
        <w:jc w:val="both"/>
      </w:pPr>
      <w:r>
        <w:t xml:space="preserve">  Обучение немецкому  языку  в 7 классе  должно обеспечивать преемственность с подготовкой учащихся  в 5-6 классах. </w:t>
      </w:r>
      <w:proofErr w:type="gramStart"/>
      <w:r>
        <w:t xml:space="preserve">Данный этап изучения немецкого   языка характеризуется наличием значительных изменений в развитии школьников, так как у них к моменту начала обучения в основной школе существенно 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>
        <w:t>общеучебные</w:t>
      </w:r>
      <w:proofErr w:type="spellEnd"/>
      <w:r>
        <w:t xml:space="preserve"> умения, необходимые для изучения немецкого  языка как учебного предмета, накоплены некоторые знания о правилах речевого поведения на</w:t>
      </w:r>
      <w:proofErr w:type="gramEnd"/>
      <w:r>
        <w:t xml:space="preserve"> </w:t>
      </w:r>
      <w:proofErr w:type="gramStart"/>
      <w:r>
        <w:t>родном</w:t>
      </w:r>
      <w:proofErr w:type="gramEnd"/>
      <w:r>
        <w:t xml:space="preserve">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DE58D2" w:rsidRDefault="00DE58D2" w:rsidP="00DE58D2">
      <w:pPr>
        <w:pStyle w:val="1"/>
        <w:ind w:firstLine="720"/>
        <w:jc w:val="both"/>
      </w:pPr>
      <w:r>
        <w:t xml:space="preserve">В  7 классе  усиливается значимость принципов  индивидуализации и дифференциации обучения, большее значение приобретает использование проектной методики и современных технологий обучения  немецкому языку (в том числе информационных). Все это позволяет расширить связи немецкого языка с другими учебными предметами, способствует иноязычному  общению школьников с учащимися из других классов и школ, например, в ходе проектной деятельности с ровесниками из других стран, в том числе  и через  Интернет, содействует их социальной адаптации в современном мире.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</w:tblGrid>
      <w:tr w:rsidR="00DE58D2" w:rsidTr="00DE58D2">
        <w:trPr>
          <w:trHeight w:val="279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8D2" w:rsidRDefault="00DE58D2">
            <w:pPr>
              <w:pStyle w:val="2"/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Речевые умения</w:t>
            </w:r>
          </w:p>
        </w:tc>
      </w:tr>
      <w:tr w:rsidR="00DE58D2" w:rsidTr="00DE58D2">
        <w:trPr>
          <w:trHeight w:val="264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8D2" w:rsidRDefault="00DE58D2">
            <w:pPr>
              <w:pStyle w:val="2"/>
              <w:spacing w:line="276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Говорение</w:t>
            </w:r>
          </w:p>
        </w:tc>
      </w:tr>
    </w:tbl>
    <w:p w:rsidR="00DE58D2" w:rsidRDefault="00DE58D2" w:rsidP="00DE58D2">
      <w:pPr>
        <w:spacing w:before="120"/>
        <w:ind w:firstLine="720"/>
        <w:jc w:val="both"/>
        <w:rPr>
          <w:sz w:val="24"/>
        </w:rPr>
      </w:pPr>
      <w:r>
        <w:rPr>
          <w:rFonts w:ascii="Times New Roman" w:hAnsi="Times New Roman" w:cs="Times New Roman"/>
          <w:b/>
          <w:i/>
          <w:snapToGrid w:val="0"/>
          <w:color w:val="000000"/>
          <w:sz w:val="24"/>
        </w:rPr>
        <w:t>Диалогическая речь</w:t>
      </w:r>
      <w:r>
        <w:rPr>
          <w:rFonts w:ascii="Times New Roman" w:hAnsi="Times New Roman" w:cs="Times New Roman"/>
          <w:i/>
          <w:snapToGrid w:val="0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snapToGrid w:val="0"/>
          <w:color w:val="000000"/>
          <w:sz w:val="24"/>
        </w:rPr>
        <w:t>В 7  классе  продолжается развитие      таких речевых умений, как умения вести диалог  этикетного характера, диалог-расспрос, диалог-побуждение к действию, при этом  по сравнению с начальной школой усложняется предметное содержание речи, увеличивается количество реплик, произносимых школьниками в ходе диалога,  становится более разнообразным языковое оформление речи</w:t>
      </w:r>
      <w:r>
        <w:rPr>
          <w:sz w:val="24"/>
        </w:rPr>
        <w:tab/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DE58D2" w:rsidTr="00DE58D2">
        <w:trPr>
          <w:trHeight w:val="4619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</w:tcPr>
          <w:p w:rsidR="00DE58D2" w:rsidRDefault="00DE58D2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 xml:space="preserve">   Обучение  ведению 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  <w:t>диалогов этикетного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</w:rPr>
              <w:t xml:space="preserve">характера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включает такие речевые умения как:</w:t>
            </w:r>
          </w:p>
          <w:p w:rsidR="00DE58D2" w:rsidRDefault="00DE58D2" w:rsidP="00AE515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начать, поддержать и закончить разговор;</w:t>
            </w:r>
          </w:p>
          <w:p w:rsidR="00DE58D2" w:rsidRDefault="00DE58D2" w:rsidP="00AE515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поздравить, выразить пожелания и отреагировать на них;</w:t>
            </w:r>
          </w:p>
          <w:p w:rsidR="00DE58D2" w:rsidRDefault="00DE58D2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 xml:space="preserve">    выразить благодарность;</w:t>
            </w:r>
          </w:p>
          <w:p w:rsidR="00DE58D2" w:rsidRDefault="00DE58D2" w:rsidP="00AE515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  <w:t>вежливо переспросить, выразить согласие /отказ.</w:t>
            </w:r>
          </w:p>
          <w:p w:rsidR="00DE58D2" w:rsidRDefault="00DE58D2">
            <w:pPr>
              <w:pStyle w:val="1"/>
              <w:spacing w:line="276" w:lineRule="auto"/>
              <w:jc w:val="both"/>
            </w:pPr>
            <w:r>
              <w:t>Объем диалогов – до 5 реплик со стороны каждого учащегося.</w:t>
            </w: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00"/>
            </w:tblGrid>
            <w:tr w:rsidR="00DE58D2">
              <w:trPr>
                <w:trHeight w:val="3288"/>
              </w:trPr>
              <w:tc>
                <w:tcPr>
                  <w:tcW w:w="96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napToGrid w:val="0"/>
                      <w:color w:val="000000"/>
                      <w:sz w:val="24"/>
                    </w:rPr>
                    <w:t xml:space="preserve">   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 xml:space="preserve">При обучении ведению 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диалога-расспроса  </w:t>
                  </w:r>
                  <w:r>
                    <w:rPr>
                      <w:rFonts w:ascii="Times New Roman" w:hAnsi="Times New Roman"/>
                      <w:color w:val="000000"/>
                    </w:rPr>
                    <w:t>отрабатываются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речевые умения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</w:rPr>
                    <w:t>запрашивать и сообщать фактическую информацию (Кто?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Что? Как? Где? Куда? Когда? С кем?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</w:rPr>
                    <w:t>Почему?), переходя с позиции спрашивающего на позицию отвечающего.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</w:rPr>
                    <w:t xml:space="preserve"> Объем диалогов – до 4-х реплик со стороны </w:t>
                  </w:r>
                  <w:r>
                    <w:rPr>
                      <w:rFonts w:ascii="Times New Roman" w:hAnsi="Times New Roman"/>
                    </w:rPr>
                    <w:t>каждого учащегося.</w:t>
                  </w:r>
                  <w:r>
                    <w:rPr>
                      <w:rFonts w:ascii="Times New Roman" w:hAnsi="Times New Roman" w:cs="Times New Roman"/>
                      <w:b/>
                      <w:i/>
                      <w:snapToGrid w:val="0"/>
                      <w:color w:val="000000"/>
                      <w:sz w:val="24"/>
                    </w:rPr>
                    <w:t xml:space="preserve"> 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При обучении  ведению 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</w:rPr>
                    <w:t>диалога-побуждения</w:t>
                  </w:r>
                  <w:r>
                    <w:rPr>
                      <w:rFonts w:ascii="Times New Roman" w:hAnsi="Times New Roman" w:cs="Times New Roman"/>
                      <w:b/>
                      <w:i/>
                      <w:snapToGrid w:val="0"/>
                      <w:color w:val="000000"/>
                      <w:sz w:val="24"/>
                    </w:rPr>
                    <w:t xml:space="preserve"> к 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</w:rPr>
                    <w:t>действию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отрабатываются умения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  <w:sz w:val="24"/>
                    </w:rPr>
                    <w:t>:</w:t>
                  </w:r>
                </w:p>
                <w:p w:rsidR="00DE58D2" w:rsidRDefault="00DE58D2" w:rsidP="00AE515E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обратиться с просьбой и выразить готовность/отказ ее выполнить;</w:t>
                  </w:r>
                </w:p>
                <w:p w:rsidR="00DE58D2" w:rsidRDefault="00DE58D2" w:rsidP="00AE515E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дать совет и </w:t>
                  </w:r>
                  <w:proofErr w:type="gram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принять/не принять</w:t>
                  </w:r>
                  <w:proofErr w:type="gram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его;</w:t>
                  </w:r>
                </w:p>
                <w:p w:rsidR="00DE58D2" w:rsidRDefault="00DE58D2" w:rsidP="00AE515E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пригласить к действию/взаимодействию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согласиться/не согласиться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, принять в нем участие.</w:t>
                  </w:r>
                </w:p>
                <w:p w:rsidR="00DE58D2" w:rsidRDefault="00DE58D2">
                  <w:pPr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Объем диалогов – до 4-х реплик со стороны 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</w:rPr>
                    <w:t>каждого учащегося.</w:t>
                  </w:r>
                </w:p>
                <w:p w:rsidR="00DE58D2" w:rsidRDefault="00DE58D2">
                  <w:pPr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При обучении ведению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диалога-обмена мнениями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отрабатываются  умения: </w:t>
                  </w:r>
                </w:p>
                <w:p w:rsidR="00DE58D2" w:rsidRDefault="00DE58D2" w:rsidP="00AE515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выражать свою точку зрения;</w:t>
                  </w:r>
                </w:p>
                <w:p w:rsidR="00DE58D2" w:rsidRDefault="00DE58D2" w:rsidP="00AE515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выражать согласие/ несогласие с точкой зрения партнера;</w:t>
                  </w:r>
                </w:p>
                <w:p w:rsidR="00DE58D2" w:rsidRDefault="00DE58D2" w:rsidP="00AE515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выражать сомнение;</w:t>
                  </w:r>
                </w:p>
                <w:p w:rsidR="00DE58D2" w:rsidRDefault="00DE58D2" w:rsidP="00AE515E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выражать чувства, эмоции (радость, огорчение). </w:t>
                  </w:r>
                </w:p>
                <w:p w:rsidR="00DE58D2" w:rsidRDefault="00DE58D2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Объем учебных диалогов  – до 4-х реплик со стороны  каждого учащегося.</w:t>
                  </w:r>
                </w:p>
                <w:p w:rsidR="00DE58D2" w:rsidRDefault="00DE58D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napToGrid w:val="0"/>
                      <w:color w:val="000000"/>
                      <w:sz w:val="24"/>
                    </w:rPr>
                    <w:t xml:space="preserve">Монологическая речь. 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Развитие монологической речи в 7 классе   предусматривает овладение следующими умениями:</w:t>
                  </w:r>
                </w:p>
                <w:p w:rsidR="00DE58D2" w:rsidRDefault="00DE58D2" w:rsidP="00AE515E">
                  <w:pPr>
                    <w:pStyle w:val="220"/>
                    <w:numPr>
                      <w:ilvl w:val="0"/>
                      <w:numId w:val="9"/>
                    </w:numPr>
                    <w:spacing w:line="276" w:lineRule="auto"/>
                    <w:ind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кратко   высказываться   о   фактах   и   событиях,   используя   такие  коммуникативные типы речи  как описание,  повествование и  сообщение, а также эмоциональные и оценочные суждения; </w:t>
                  </w:r>
                </w:p>
                <w:p w:rsidR="00DE58D2" w:rsidRDefault="00DE58D2" w:rsidP="00AE515E">
                  <w:pPr>
                    <w:pStyle w:val="220"/>
                    <w:numPr>
                      <w:ilvl w:val="0"/>
                      <w:numId w:val="9"/>
                    </w:numPr>
                    <w:spacing w:line="276" w:lineRule="auto"/>
                    <w:ind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передавать содержание, основную мысль </w:t>
                  </w:r>
                  <w:proofErr w:type="gramStart"/>
                  <w:r>
                    <w:rPr>
                      <w:sz w:val="24"/>
                    </w:rPr>
                    <w:t>прочитанного</w:t>
                  </w:r>
                  <w:proofErr w:type="gramEnd"/>
                  <w:r>
                    <w:rPr>
                      <w:sz w:val="24"/>
                    </w:rPr>
                    <w:t xml:space="preserve"> с опорой на текст; </w:t>
                  </w:r>
                </w:p>
                <w:p w:rsidR="00DE58D2" w:rsidRDefault="00DE58D2" w:rsidP="00AE515E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делать сообщение в связи с прочитанным/прослушанным текстом.</w:t>
                  </w:r>
                </w:p>
                <w:p w:rsidR="00DE58D2" w:rsidRDefault="00DE58D2">
                  <w:pPr>
                    <w:pStyle w:val="2"/>
                    <w:spacing w:line="276" w:lineRule="auto"/>
                    <w:ind w:firstLine="72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Объем монологического высказывания – до 8-10 фраз.</w:t>
                  </w:r>
                </w:p>
                <w:p w:rsidR="00DE58D2" w:rsidRDefault="00DE58D2">
                  <w:pPr>
                    <w:ind w:firstLine="720"/>
                    <w:jc w:val="both"/>
                    <w:rPr>
                      <w:sz w:val="24"/>
                    </w:rPr>
                  </w:pPr>
                </w:p>
                <w:tbl>
                  <w:tblPr>
                    <w:tblW w:w="97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765"/>
                  </w:tblGrid>
                  <w:tr w:rsidR="00DE58D2">
                    <w:trPr>
                      <w:trHeight w:val="255"/>
                    </w:trPr>
                    <w:tc>
                      <w:tcPr>
                        <w:tcW w:w="90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E58D2" w:rsidRDefault="00DE58D2">
                        <w:pPr>
                          <w:pStyle w:val="4"/>
                          <w:spacing w:line="276" w:lineRule="auto"/>
                          <w:ind w:firstLine="7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Аудирование</w:t>
                        </w:r>
                        <w:proofErr w:type="spellEnd"/>
                      </w:p>
                      <w:p w:rsidR="00DE58D2" w:rsidRDefault="00DE58D2">
                        <w:r>
                          <w:rPr>
                            <w:rFonts w:ascii="Times New Roman" w:hAnsi="Times New Roman" w:cs="Times New Roman"/>
                            <w:snapToGrid w:val="0"/>
                            <w:color w:val="000000"/>
                            <w:sz w:val="24"/>
                          </w:rPr>
                          <w:t xml:space="preserve">     Владение умениями воспринимать на слух    иноязычный те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napToGrid w:val="0"/>
                            <w:color w:val="000000"/>
                            <w:sz w:val="24"/>
                          </w:rPr>
                          <w:t>кст пр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napToGrid w:val="0"/>
                            <w:color w:val="000000"/>
                            <w:sz w:val="24"/>
                          </w:rPr>
                          <w:t>едусматривает понимание несложных 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 текста.</w:t>
                        </w:r>
                      </w:p>
                    </w:tc>
                  </w:tr>
                </w:tbl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    При этом предусматривается развитие умений:</w:t>
                  </w:r>
                </w:p>
                <w:p w:rsidR="00DE58D2" w:rsidRDefault="00DE58D2" w:rsidP="00AE515E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выделять основную мысль в воспринимаемом на слух тексте; </w:t>
                  </w:r>
                </w:p>
                <w:p w:rsidR="00DE58D2" w:rsidRDefault="00DE58D2" w:rsidP="00AE515E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выбирать главные факты, опуская второстепенные;</w:t>
                  </w:r>
                </w:p>
                <w:p w:rsidR="00DE58D2" w:rsidRDefault="00DE58D2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выборочно   понимать   необходимую   информацию   в       сообщениях прагматического характера с опорой на языковую догадку, контекст.</w:t>
                  </w:r>
                </w:p>
                <w:p w:rsidR="00DE58D2" w:rsidRDefault="00DE58D2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Время звучания текстов для </w:t>
                  </w:r>
                  <w:proofErr w:type="spell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аудирования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–    до 2-х минут.</w:t>
                  </w:r>
                </w:p>
                <w:p w:rsidR="00DE58D2" w:rsidRDefault="00DE5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Чтение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Школьники учатся читать и понимать тексты с различной глубиной 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Содержание текстов должно соответствовать возрастным особенностям и интересам учащихся 7 класса, иметь образовательную и воспитательную ценность.     Независимо от вида чтения возможно использование двуязычного словаря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u w:val="single"/>
                    </w:rPr>
                    <w:t>Чтение с пониманием основного содержания текста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осуществляется на несложных  аутентичных материалах с ориентацией на предметное содержание, выделяемое в 6 классе, включающих факты, отражающие особенности быта, жизни, культуры стран изучаемого языка. Объем текстов для чтения – 400-500 слов.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Умения чтения, подлежащие формированию:</w:t>
                  </w:r>
                </w:p>
                <w:p w:rsidR="00DE58D2" w:rsidRDefault="00DE58D2" w:rsidP="00AE515E">
                  <w:pPr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определять тему, содержание текста по заголовку;</w:t>
                  </w:r>
                </w:p>
                <w:p w:rsidR="00DE58D2" w:rsidRDefault="00DE58D2" w:rsidP="00AE515E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выделять основную мысль;</w:t>
                  </w:r>
                </w:p>
                <w:p w:rsidR="00DE58D2" w:rsidRDefault="00DE58D2" w:rsidP="00AE515E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выбирать главные факты из текста, опуская второстепенные;</w:t>
                  </w:r>
                </w:p>
                <w:p w:rsidR="00DE58D2" w:rsidRDefault="00DE58D2" w:rsidP="00AE515E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устанавливать логическую последовательность основных фактов текста.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u w:val="single"/>
                    </w:rPr>
                    <w:t xml:space="preserve">    Чтение с полным пониманием текста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осуществляется на несложных  аутентичных текстах, ориентированных на предметное содержание речи в 6 классе. Формируются и отрабатываются умения:</w:t>
                  </w:r>
                </w:p>
                <w:p w:rsidR="00DE58D2" w:rsidRDefault="00DE58D2" w:rsidP="00AE515E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полно    и    точно    понимать    содержание    текста    на    основе    его информационной переработки (языковой догадки, словообразовательного анализа, использования двуязычного словаря);</w:t>
                  </w:r>
                </w:p>
                <w:p w:rsidR="00DE58D2" w:rsidRDefault="00DE58D2" w:rsidP="00AE515E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выражать свое мнение по </w:t>
                  </w:r>
                  <w:proofErr w:type="gram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прочитанному</w:t>
                  </w:r>
                  <w:proofErr w:type="gram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.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Объем текстов для чтения до 250 слов.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u w:val="single"/>
                    </w:rPr>
                    <w:t>Чтение с выборочным пониманием   нужной или интересующей информации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      </w:r>
                </w:p>
                <w:p w:rsidR="00DE58D2" w:rsidRDefault="00DE58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Письменная речь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Овладение письменной речью предусматривает развитие следующих умений:</w:t>
                  </w:r>
                </w:p>
                <w:p w:rsidR="00DE58D2" w:rsidRDefault="00DE58D2" w:rsidP="00AE515E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делать выписки из текста;</w:t>
                  </w:r>
                </w:p>
                <w:p w:rsidR="00DE58D2" w:rsidRDefault="00DE58D2" w:rsidP="00AE515E">
                  <w:pPr>
                    <w:numPr>
                      <w:ilvl w:val="0"/>
                      <w:numId w:val="17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писать короткие поздравления с днем рождения, другим праздником (объемом до 30 слов, включая адрес), выражать пожелания </w:t>
                  </w:r>
                </w:p>
                <w:p w:rsidR="00DE58D2" w:rsidRDefault="00DE58D2" w:rsidP="00AE515E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заполнять    бланки     (указывать     имя,    фамилию,    пол,    возраст, гражданство, адрес);</w:t>
                  </w:r>
                </w:p>
                <w:p w:rsidR="00DE58D2" w:rsidRDefault="00DE58D2" w:rsidP="00AE515E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писать личное письмо с опорой на образец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(расспрашивать адресат   о   его   жизни,   делах,   сообщать   то   же   о   себе,   выражать благодарность, просьбы), объем личного письма – 50-60 слов, включая адрес);</w:t>
                  </w:r>
                </w:p>
                <w:p w:rsidR="00DE58D2" w:rsidRDefault="00DE58D2">
                  <w:pPr>
                    <w:pStyle w:val="5"/>
                    <w:spacing w:line="276" w:lineRule="auto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      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Социокультурные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знания и умения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Учащиеся знакомятся с отдельными </w:t>
                  </w:r>
                  <w:proofErr w:type="spell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социокультурными</w:t>
                  </w:r>
                  <w:proofErr w:type="spell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элементами речевого поведен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softHyphen/>
                    <w:t>ческого этикета в немецкоязычной среде в услови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softHyphen/>
                    <w:t xml:space="preserve">ях проигрывания ситуаций общения  «что мы называем нашей Родиной», «Лицо города – визитная карта страны», «Какое движение в современном городе», «В деревне так много интересного», «Давайте вместе заботится о нашей планете Земля!». Использование немецкого языка как средства </w:t>
                  </w:r>
                  <w:proofErr w:type="spell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социокультурного</w:t>
                  </w:r>
                  <w:proofErr w:type="spell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развития школьников на данном  этапе  включает знакомством </w:t>
                  </w:r>
                  <w:proofErr w:type="gramStart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:</w:t>
                  </w:r>
                </w:p>
                <w:p w:rsidR="00DE58D2" w:rsidRDefault="00DE58D2" w:rsidP="00AE515E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фамилиями и  именами выдающихся людей в странах изучаемого языка;</w:t>
                  </w:r>
                </w:p>
                <w:p w:rsidR="00DE58D2" w:rsidRDefault="00DE58D2" w:rsidP="00AE515E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оригинальными или адаптированными   материалами детской поэзии и прозы;</w:t>
                  </w:r>
                </w:p>
                <w:p w:rsidR="00DE58D2" w:rsidRDefault="00DE58D2" w:rsidP="00AE515E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иноязычными сказками и легендами, рассказами;</w:t>
                  </w:r>
                </w:p>
                <w:p w:rsidR="00DE58D2" w:rsidRDefault="00DE58D2" w:rsidP="00AE515E">
                  <w:pPr>
                    <w:numPr>
                      <w:ilvl w:val="0"/>
                      <w:numId w:val="21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  государственной символикой (флагом и его цветовой символи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softHyphen/>
                    <w:t>кой, гимном, столицами страны/ стран изучаемого языка);</w:t>
                  </w:r>
                </w:p>
                <w:p w:rsidR="00DE58D2" w:rsidRDefault="00DE58D2" w:rsidP="00AE515E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 традициями проведения праздников Рождества, Нового года, Пасхи и т.д. в странах изучаемого языка;</w:t>
                  </w:r>
                </w:p>
                <w:p w:rsidR="00DE58D2" w:rsidRDefault="00DE58D2" w:rsidP="00AE515E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словами немецкого язык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, вошедшими во многие языки мира, (в том чис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softHyphen/>
                    <w:t>ле и в русский) и    русскими словами, вошедшими в лексикон немецк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4"/>
                    </w:rPr>
                    <w:t xml:space="preserve">ого 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языка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  <w:sz w:val="24"/>
                    </w:rPr>
                    <w:t>Предусматривается овладение умениями:</w:t>
                  </w:r>
                </w:p>
                <w:p w:rsidR="00DE58D2" w:rsidRDefault="00DE58D2" w:rsidP="00AE515E">
                  <w:pPr>
                    <w:pStyle w:val="220"/>
                    <w:numPr>
                      <w:ilvl w:val="0"/>
                      <w:numId w:val="23"/>
                    </w:numPr>
                    <w:spacing w:line="276" w:lineRule="auto"/>
                    <w:ind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писать свое имя и фамилию, а также имена и фамилии своих родственников и друзей на немецком языке;</w:t>
                  </w:r>
                </w:p>
                <w:p w:rsidR="00DE58D2" w:rsidRDefault="00DE58D2" w:rsidP="00AE515E">
                  <w:pPr>
                    <w:pStyle w:val="220"/>
                    <w:numPr>
                      <w:ilvl w:val="0"/>
                      <w:numId w:val="23"/>
                    </w:numPr>
                    <w:spacing w:line="276" w:lineRule="auto"/>
                    <w:ind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правильно оформлять адрес на немецком языке;</w:t>
                  </w:r>
                </w:p>
                <w:p w:rsidR="00DE58D2" w:rsidRDefault="00DE58D2" w:rsidP="00AE515E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0" w:line="240" w:lineRule="auto"/>
                    <w:ind w:left="0" w:firstLine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>описывать погоду, занятия в школе, маскарад, внешний вид человека</w:t>
                  </w:r>
                </w:p>
                <w:p w:rsidR="00DE58D2" w:rsidRPr="002945DF" w:rsidRDefault="00DE58D2" w:rsidP="002945DF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945D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Цели обучения немецкому языку</w:t>
                  </w:r>
                </w:p>
                <w:tbl>
                  <w:tblPr>
                    <w:tblW w:w="92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270"/>
                  </w:tblGrid>
                  <w:tr w:rsidR="00DE58D2">
                    <w:trPr>
                      <w:trHeight w:val="1785"/>
                    </w:trPr>
                    <w:tc>
                      <w:tcPr>
                        <w:tcW w:w="9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58D2" w:rsidRDefault="00DE58D2">
                        <w:pPr>
                          <w:pStyle w:val="220"/>
                          <w:spacing w:line="276" w:lineRule="auto"/>
                          <w:ind w:right="0" w:firstLine="72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Изучение немецкого  языка в 7 классе  направлено на достижение следующих </w:t>
                        </w:r>
                        <w:r>
                          <w:rPr>
                            <w:b/>
                            <w:sz w:val="24"/>
                          </w:rPr>
                          <w:t>целей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DE58D2" w:rsidRDefault="00DE58D2" w:rsidP="00AE515E">
                        <w:pPr>
                          <w:numPr>
                            <w:ilvl w:val="0"/>
                            <w:numId w:val="24"/>
                          </w:numPr>
                          <w:spacing w:before="60"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развитие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иноязычной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коммуникативной компетенции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в совокупности ее составляющих – речевой, языковой,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социокультурной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, компенсаторной, учебно-познавательной:</w:t>
                        </w:r>
                      </w:p>
                      <w:p w:rsidR="00DE58D2" w:rsidRDefault="00DE58D2">
                        <w:pPr>
                          <w:pStyle w:val="a5"/>
                          <w:spacing w:before="20"/>
                          <w:ind w:left="567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речевая компетенция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– развитие коммуникативных умений в четырех основных видах речевой деятельности (говорении,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аудировании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, чтении, письме);</w:t>
                        </w:r>
                      </w:p>
                      <w:p w:rsidR="00DE58D2" w:rsidRDefault="00DE58D2">
                        <w:pPr>
                          <w:pStyle w:val="220"/>
                          <w:tabs>
                            <w:tab w:val="left" w:pos="708"/>
                          </w:tabs>
                          <w:spacing w:before="20" w:line="276" w:lineRule="auto"/>
                          <w:ind w:left="567" w:right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языковая компетенция </w:t>
                        </w:r>
                        <w:r>
                          <w:rPr>
                            <w:sz w:val="24"/>
                          </w:rPr>
            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            </w:r>
                        <w:r>
                          <w:rPr>
                            <w:sz w:val="24"/>
                            <w:lang w:val="en-US"/>
                          </w:rPr>
                          <w:t>c</w:t>
                        </w:r>
                        <w:r>
                          <w:rPr>
                            <w:sz w:val="24"/>
                          </w:rPr>
            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            </w:r>
                      </w:p>
                      <w:p w:rsidR="00DE58D2" w:rsidRDefault="00DE58D2">
                        <w:pPr>
                          <w:pStyle w:val="21"/>
                          <w:spacing w:before="20" w:line="240" w:lineRule="auto"/>
                          <w:ind w:left="567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социокультурная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компетенция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                  </w:r>
                      </w:p>
                      <w:p w:rsidR="00DE58D2" w:rsidRDefault="00DE58D2">
                        <w:pPr>
                          <w:pStyle w:val="a5"/>
                          <w:spacing w:before="20" w:line="240" w:lineRule="auto"/>
                          <w:ind w:left="567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компенсаторная компетенция –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развитие умений выходить из положения в условиях дефицита языковых сре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дств пр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>и получении и передаче информации;</w:t>
                        </w:r>
                      </w:p>
                      <w:p w:rsidR="00DE58D2" w:rsidRDefault="00DE58D2">
                        <w:pPr>
                          <w:spacing w:before="12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учебно-познавательная компетенция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 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технологий</w:t>
                        </w:r>
                      </w:p>
                      <w:p w:rsidR="00DE58D2" w:rsidRDefault="00DE58D2">
                        <w:pPr>
                          <w:pStyle w:val="21"/>
                          <w:spacing w:before="20" w:line="240" w:lineRule="auto"/>
                          <w:ind w:left="567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945DF" w:rsidRDefault="00DE58D2" w:rsidP="002945DF">
                        <w:pPr>
                          <w:numPr>
                            <w:ilvl w:val="0"/>
                            <w:numId w:val="24"/>
                          </w:numPr>
                          <w:spacing w:before="240"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развитие и воспитание у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школьников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ств гр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            </w:r>
                      </w:p>
                      <w:p w:rsidR="00DE58D2" w:rsidRPr="002945DF" w:rsidRDefault="00DE58D2" w:rsidP="002945DF">
                        <w:pPr>
                          <w:spacing w:before="240" w:after="0" w:line="240" w:lineRule="auto"/>
                          <w:ind w:left="567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945DF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Место предмета немецкий  язык в учебном плане</w:t>
                        </w:r>
                      </w:p>
                      <w:p w:rsidR="00DE58D2" w:rsidRDefault="00DE58D2">
                        <w:pPr>
                          <w:pStyle w:val="a7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учебном плане филиала МОУ СОШ с. Красная Дубрава в с. Кириллово на изучение немецкого языка в 7 классе  отводится  3 часа в неделю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т.е 102  часа в год при 34 учебных неделях</w:t>
                        </w:r>
                      </w:p>
                      <w:p w:rsidR="005F2BE8" w:rsidRDefault="005F2BE8">
                        <w:pPr>
                          <w:pStyle w:val="a7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Программа рассчитана на 102 часа</w:t>
                        </w:r>
                      </w:p>
                      <w:p w:rsidR="002945DF" w:rsidRDefault="002945DF">
                        <w:pPr>
                          <w:pStyle w:val="a7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58D2" w:rsidRPr="002945DF" w:rsidRDefault="00DE58D2" w:rsidP="002945DF">
                        <w:pPr>
                          <w:widowControl w:val="0"/>
                          <w:tabs>
                            <w:tab w:val="left" w:pos="9372"/>
                            <w:tab w:val="left" w:pos="9940"/>
                          </w:tabs>
                          <w:spacing w:after="0" w:line="240" w:lineRule="auto"/>
                          <w:ind w:firstLine="720"/>
                          <w:jc w:val="center"/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</w:pPr>
                        <w:r w:rsidRPr="002945DF">
                          <w:rPr>
                            <w:rFonts w:ascii="Times New Roman" w:hAnsi="Times New Roman" w:cs="Times New Roman"/>
                            <w:sz w:val="24"/>
                            <w:lang w:eastAsia="en-US"/>
                          </w:rPr>
                          <w:t>.</w:t>
                        </w:r>
                        <w:r w:rsidR="002945DF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  <w:t xml:space="preserve"> </w:t>
                        </w:r>
                        <w:r w:rsidRPr="002945DF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  <w:t xml:space="preserve"> </w:t>
                        </w:r>
                        <w:proofErr w:type="spellStart"/>
                        <w:r w:rsidRPr="002945DF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  <w:t>Общеучебные</w:t>
                        </w:r>
                        <w:proofErr w:type="spellEnd"/>
                        <w:r w:rsidRPr="002945DF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  <w:t xml:space="preserve"> умения, навыки и способы деятельности</w:t>
                        </w:r>
                      </w:p>
                      <w:p w:rsidR="00DE58D2" w:rsidRDefault="00DE58D2">
                        <w:pPr>
                          <w:spacing w:after="0" w:line="240" w:lineRule="auto"/>
                          <w:ind w:firstLine="42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Основная ц</w:t>
                        </w:r>
                        <w:r w:rsidR="00E808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ель обучения немецкому языку в 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классе — совершенствование и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 и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определенной мере ценностных ориентаций и творческого потенциала.</w:t>
                        </w:r>
                      </w:p>
                      <w:p w:rsidR="00DE58D2" w:rsidRDefault="00DE58D2">
                        <w:pPr>
                          <w:widowControl w:val="0"/>
                          <w:tabs>
                            <w:tab w:val="left" w:pos="9372"/>
                            <w:tab w:val="left" w:pos="9940"/>
                          </w:tabs>
                          <w:spacing w:after="0"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Таким образом, рабочая программа ориентирована на совершенствование и дальнейшее развитие приобретенного в начальной школе уровня коммуникативной компетенции — уровня начинающего.</w:t>
                        </w:r>
                      </w:p>
                      <w:p w:rsidR="00DE58D2" w:rsidRPr="002945DF" w:rsidRDefault="00DE58D2" w:rsidP="002945DF">
                        <w:pPr>
                          <w:widowControl w:val="0"/>
                          <w:tabs>
                            <w:tab w:val="left" w:pos="9372"/>
                            <w:tab w:val="left" w:pos="9940"/>
                          </w:tabs>
                          <w:spacing w:after="0" w:line="240" w:lineRule="auto"/>
                          <w:ind w:firstLine="720"/>
                          <w:jc w:val="center"/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  <w:szCs w:val="20"/>
                          </w:rPr>
                        </w:pPr>
                        <w:r w:rsidRPr="002945DF">
                          <w:rPr>
                            <w:rFonts w:ascii="Times New Roman" w:hAnsi="Times New Roman" w:cs="Times New Roman"/>
                            <w:b/>
                            <w:snapToGrid w:val="0"/>
                            <w:sz w:val="24"/>
                          </w:rPr>
                          <w:t xml:space="preserve"> Результаты обучения</w:t>
                        </w:r>
                      </w:p>
                      <w:p w:rsidR="00DE58D2" w:rsidRDefault="00DE58D2">
                        <w:pPr>
                          <w:spacing w:after="0"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  <w:t>Результ</w:t>
                        </w:r>
                        <w:r w:rsidR="00E808C1"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  <w:t>аты обучения немецкому языку в 7</w:t>
                        </w:r>
                        <w:r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  <w:t xml:space="preserve"> классе   направлены на реализацию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  <w:t>деятельностного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  <w:t>, личностно-ориентированного 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                  </w:r>
                        <w:proofErr w:type="gramEnd"/>
                      </w:p>
                      <w:p w:rsidR="00DE58D2" w:rsidRDefault="00DE58D2">
                        <w:pPr>
                          <w:pStyle w:val="a7"/>
                          <w:ind w:left="567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c>
                  </w:tr>
                </w:tbl>
                <w:p w:rsidR="00DE58D2" w:rsidRDefault="00DE58D2">
                  <w:pPr>
                    <w:shd w:val="clear" w:color="auto" w:fill="FFFFFF"/>
                    <w:spacing w:after="0" w:line="240" w:lineRule="auto"/>
                    <w:ind w:left="851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497"/>
                  </w:tblGrid>
                  <w:tr w:rsidR="00DE58D2">
                    <w:trPr>
                      <w:cantSplit/>
                      <w:trHeight w:val="265"/>
                    </w:trPr>
                    <w:tc>
                      <w:tcPr>
                        <w:tcW w:w="9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58D2" w:rsidRDefault="00DE58D2"/>
                    </w:tc>
                  </w:tr>
                  <w:tr w:rsidR="00DE58D2">
                    <w:trPr>
                      <w:cantSplit/>
                      <w:trHeight w:val="265"/>
                    </w:trPr>
                    <w:tc>
                      <w:tcPr>
                        <w:tcW w:w="94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58D2" w:rsidRDefault="005B6457" w:rsidP="005B6457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                              </w:t>
                        </w:r>
                        <w:r w:rsidR="00DE58D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СОДЕРЖАНИЕ ПРОГРАММЫ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                  Повторение (6часов)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Встреча в школе после летних каникул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Изучение новых лексических единиц. Повторение прямого и обратного порядка слов. Повторение временных форм: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Prasens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Perfekt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Prateritum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Повторение инфинитивного оборота. Повторение и систематизация лексического и грамматического материала  за предыдущий год обучения.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Что называем мы нашей Родиной?(15 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такое Родина для каждого из нас. Мнение немецких школьников о родине. Знакомство с Австрией и Швейцарией. Европа – общий дом для людей. Общая Европа – что это? Знакомство с новыми лексическими единицами по теме. Работа над грамматическим материалом: употребление инфинитивного оборота, склонение имен прилагательных. Побудительные предложения. Чтение с пониманием основного содержания текста. Восприятие текста на слух. Подготовка и защита проекта по теме.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Лицо города – визитная карточка страны.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15 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некоторыми  немецкими, австрийскими, швейцарскими городами. Рассказы о Москве. Сообщение «Города золотого кольца». Знакомство с новой лексикой по теме. Порядок слов в предложении. Неопределенно – личное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местоимение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man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.Чтение текста с полным пониманием и составление вопросов к прочитанным текстам Распознавание новой лексики и грамматики.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Какой транспорт в современном большом городе? Как здесь ориентироваться? (14 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Основные средства передвижения. Как ориентироваться в незнакомом городе. Из истории создания автомобиля. Порядок получения  водительских прав в Германии. Изучение новой лексики по теме. Придаточные дополнительные предложения, Модальные глаголы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типы немецких глаголов. Отделяемые приставки у глаголов, предлоги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Dativ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Akk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Восприятие на слух  диалогов по теме. Спряжение модальных глаголов. Подготовка и защита проекта «Транспортные средства  Германии»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 В деревне есть много интересного(16 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Жизнь в городе и в деревне: где лучше? Домашние животные и птицы. Сельскохозяйственные машины. Немецкая деревня вчера и сегодня. Русские народные  промыслы. Изучение новой лексики по теме. Образование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Futurum</w:t>
                        </w:r>
                        <w:proofErr w:type="spellEnd"/>
                        <w:r w:rsidRPr="00DE58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придаточные  предложения причины. Чтение текста с полным пониманием прочитанного. Восприятие на слух небольших текстов.  Высказывание своего мнения 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прослушанном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Сообщение по теме « Сельскохозяйственные работы» 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Мы заботимся о нашей планете Земля (18часов)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Наша планета в опасности. Что может привести планету к катастрофе?  Что мы должны сделать, чтобы защитить природу. Новая лексика по теме. Употребление придаточных предложений причины. Спряжение возвратных глаголов. Придаточные дополнительные предложения, придаточные  условные предложения. Чтение текстов с полным пониманием прочитанного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ысказывание своего мнения об участии в защите окружающей среды. Высказывание своего отношения к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прослушанному</w:t>
                        </w:r>
                        <w:proofErr w:type="gramEnd"/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В здоровом теле – здоровый дух (18 часов)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52" w:lineRule="auto"/>
                          <w:ind w:firstLine="36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Роль спорта в  формировании характера человека. Разное отношение к спорту. Виды спорта. Значение спорта. Из истории спорта.   Новая лексика по теме. Сложносочиненные и сложноподчиненные предложения.  Обмен информацией  по теме. Беседа по теме. Составление письменных диалогов.</w:t>
                        </w:r>
                      </w:p>
                      <w:p w:rsidR="00DE58D2" w:rsidRDefault="00DE58D2">
                        <w:pPr>
                          <w:shd w:val="clear" w:color="auto" w:fill="FFFFFF"/>
                          <w:spacing w:after="0" w:line="240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snapToGrid w:val="0"/>
                            <w:color w:val="000000"/>
                            <w:sz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  <w:p w:rsidR="00DE58D2" w:rsidRDefault="00DE58D2">
                        <w:pPr>
                          <w:shd w:val="clear" w:color="auto" w:fill="FFFFFF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DE58D2" w:rsidRDefault="00DE58D2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napToGrid w:val="0"/>
                      <w:sz w:val="24"/>
                    </w:rPr>
                  </w:pPr>
                </w:p>
                <w:p w:rsidR="00DE58D2" w:rsidRDefault="00DE58D2">
                  <w:pPr>
                    <w:rPr>
                      <w:b/>
                    </w:rPr>
                  </w:pPr>
                </w:p>
                <w:p w:rsidR="00DE58D2" w:rsidRDefault="00DE58D2"/>
              </w:tc>
            </w:tr>
            <w:tr w:rsidR="00DE58D2">
              <w:trPr>
                <w:trHeight w:val="264"/>
              </w:trPr>
              <w:tc>
                <w:tcPr>
                  <w:tcW w:w="96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</w:tc>
            </w:tr>
          </w:tbl>
          <w:p w:rsidR="00DE58D2" w:rsidRDefault="00DE58D2">
            <w:pPr>
              <w:pStyle w:val="a3"/>
              <w:spacing w:line="276" w:lineRule="auto"/>
              <w:rPr>
                <w:sz w:val="24"/>
              </w:rPr>
            </w:pPr>
          </w:p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442"/>
              <w:gridCol w:w="294"/>
              <w:gridCol w:w="29"/>
            </w:tblGrid>
            <w:tr w:rsidR="00DE58D2">
              <w:trPr>
                <w:gridAfter w:val="1"/>
                <w:wAfter w:w="29" w:type="dxa"/>
                <w:trHeight w:val="1043"/>
              </w:trPr>
              <w:tc>
                <w:tcPr>
                  <w:tcW w:w="9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pStyle w:val="2"/>
                    <w:spacing w:line="276" w:lineRule="auto"/>
                    <w:ind w:firstLine="720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DE58D2">
              <w:trPr>
                <w:gridAfter w:val="1"/>
                <w:wAfter w:w="29" w:type="dxa"/>
                <w:trHeight w:val="1885"/>
              </w:trPr>
              <w:tc>
                <w:tcPr>
                  <w:tcW w:w="9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D2" w:rsidRDefault="00DE58D2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</w:rPr>
                    <w:t>.</w:t>
                  </w:r>
                </w:p>
                <w:p w:rsidR="00DE58D2" w:rsidRDefault="00DE58D2">
                  <w:pPr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</w:tr>
            <w:tr w:rsidR="00DE58D2">
              <w:trPr>
                <w:gridAfter w:val="1"/>
                <w:wAfter w:w="29" w:type="dxa"/>
                <w:trHeight w:val="2143"/>
              </w:trPr>
              <w:tc>
                <w:tcPr>
                  <w:tcW w:w="97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</w:p>
              </w:tc>
            </w:tr>
            <w:tr w:rsidR="00DE58D2">
              <w:trPr>
                <w:gridAfter w:val="2"/>
                <w:wAfter w:w="323" w:type="dxa"/>
                <w:trHeight w:val="1050"/>
              </w:trPr>
              <w:tc>
                <w:tcPr>
                  <w:tcW w:w="94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 </w:t>
                  </w:r>
                </w:p>
              </w:tc>
            </w:tr>
            <w:tr w:rsidR="00DE58D2">
              <w:trPr>
                <w:trHeight w:val="1362"/>
              </w:trPr>
              <w:tc>
                <w:tcPr>
                  <w:tcW w:w="97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</w:p>
              </w:tc>
            </w:tr>
            <w:tr w:rsidR="00DE58D2">
              <w:trPr>
                <w:trHeight w:val="781"/>
              </w:trPr>
              <w:tc>
                <w:tcPr>
                  <w:tcW w:w="976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  </w:t>
                  </w:r>
                </w:p>
              </w:tc>
            </w:tr>
          </w:tbl>
          <w:p w:rsidR="00DE58D2" w:rsidRDefault="00DE58D2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53"/>
              <w:gridCol w:w="886"/>
              <w:gridCol w:w="71"/>
            </w:tblGrid>
            <w:tr w:rsidR="00DE58D2">
              <w:trPr>
                <w:gridAfter w:val="2"/>
                <w:wAfter w:w="957" w:type="dxa"/>
                <w:trHeight w:val="250"/>
              </w:trPr>
              <w:tc>
                <w:tcPr>
                  <w:tcW w:w="88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pStyle w:val="5"/>
                    <w:spacing w:line="276" w:lineRule="auto"/>
                    <w:ind w:firstLine="720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E58D2">
              <w:trPr>
                <w:trHeight w:val="1937"/>
              </w:trPr>
              <w:tc>
                <w:tcPr>
                  <w:tcW w:w="9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   </w:t>
                  </w:r>
                </w:p>
              </w:tc>
            </w:tr>
            <w:tr w:rsidR="00DE58D2">
              <w:trPr>
                <w:trHeight w:val="2478"/>
              </w:trPr>
              <w:tc>
                <w:tcPr>
                  <w:tcW w:w="9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spacing w:after="0" w:line="240" w:lineRule="auto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DE58D2" w:rsidRDefault="00DE58D2">
                  <w:pPr>
                    <w:shd w:val="clear" w:color="auto" w:fill="FFFFFF"/>
                    <w:spacing w:after="0" w:line="240" w:lineRule="auto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DE58D2" w:rsidRDefault="00DE58D2">
                  <w:pPr>
                    <w:shd w:val="clear" w:color="auto" w:fill="FFFFFF"/>
                    <w:spacing w:after="0" w:line="240" w:lineRule="auto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DE58D2" w:rsidRDefault="00DE58D2">
                  <w:pPr>
                    <w:shd w:val="clear" w:color="auto" w:fill="FFFFFF"/>
                    <w:spacing w:after="0" w:line="240" w:lineRule="auto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  <w:p w:rsidR="00DE58D2" w:rsidRDefault="00DE58D2">
                  <w:pPr>
                    <w:shd w:val="clear" w:color="auto" w:fill="FFFFFF"/>
                    <w:spacing w:after="0" w:line="240" w:lineRule="auto"/>
                    <w:jc w:val="both"/>
                    <w:rPr>
                      <w:snapToGrid w:val="0"/>
                      <w:color w:val="000000"/>
                      <w:sz w:val="24"/>
                    </w:rPr>
                  </w:pPr>
                </w:p>
              </w:tc>
            </w:tr>
            <w:tr w:rsidR="00DE58D2">
              <w:trPr>
                <w:gridAfter w:val="1"/>
                <w:wAfter w:w="71" w:type="dxa"/>
                <w:trHeight w:val="488"/>
              </w:trPr>
              <w:tc>
                <w:tcPr>
                  <w:tcW w:w="9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u w:val="single"/>
                    </w:rPr>
                    <w:t xml:space="preserve">    </w:t>
                  </w:r>
                </w:p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</w:p>
              </w:tc>
            </w:tr>
            <w:tr w:rsidR="00DE58D2">
              <w:trPr>
                <w:gridAfter w:val="1"/>
                <w:wAfter w:w="71" w:type="dxa"/>
                <w:trHeight w:val="725"/>
              </w:trPr>
              <w:tc>
                <w:tcPr>
                  <w:tcW w:w="9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E58D2" w:rsidRDefault="00DE58D2">
                  <w:pPr>
                    <w:shd w:val="clear" w:color="auto" w:fill="FFFFFF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DE58D2" w:rsidRDefault="00DE58D2">
            <w:pPr>
              <w:ind w:firstLine="720"/>
              <w:jc w:val="both"/>
              <w:rPr>
                <w:sz w:val="24"/>
              </w:rPr>
            </w:pPr>
          </w:p>
          <w:p w:rsidR="00DE58D2" w:rsidRDefault="00DE58D2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E58D2" w:rsidRDefault="00DE58D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E58D2" w:rsidRDefault="00DE58D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E58D2" w:rsidRDefault="00DE58D2">
            <w:pPr>
              <w:shd w:val="clear" w:color="auto" w:fill="FFFFFF"/>
              <w:ind w:firstLine="720"/>
              <w:jc w:val="both"/>
              <w:rPr>
                <w:snapToGrid w:val="0"/>
                <w:sz w:val="24"/>
              </w:rPr>
            </w:pPr>
          </w:p>
          <w:p w:rsidR="00DE58D2" w:rsidRDefault="00DE58D2">
            <w:pPr>
              <w:ind w:firstLine="720"/>
              <w:jc w:val="both"/>
              <w:rPr>
                <w:sz w:val="24"/>
              </w:rPr>
            </w:pPr>
          </w:p>
        </w:tc>
      </w:tr>
    </w:tbl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предложения, придаточные  условные предложения. Чтение текстов с полным пониманием прочитанного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ысказывание своего мнения об участии в защите окружающей среды. Высказывание своего отношения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прослушанному</w:t>
      </w:r>
      <w:proofErr w:type="gramEnd"/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В здоровом теле – здоровый дух (18 часов)</w:t>
      </w: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спорта в  формировании характера человека. Разное отношение к спорту. Виды спорта. Значение спорта. Из истории спорта.   Новая лексика по теме. Сложносочиненные и сложноподчиненные предложения.  Обмен информацией  по теме. Беседа по теме. Составление письменных диалогов.</w:t>
      </w: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58D2" w:rsidRDefault="00DE58D2" w:rsidP="00DE5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8D2" w:rsidRDefault="00DE58D2" w:rsidP="00DE5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E58D2" w:rsidRDefault="00DE58D2" w:rsidP="00DE5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22" w:type="dxa"/>
        <w:tblLook w:val="04A0"/>
      </w:tblPr>
      <w:tblGrid>
        <w:gridCol w:w="888"/>
        <w:gridCol w:w="8434"/>
      </w:tblGrid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каникул. Составление сообщения о лете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образования порядковых числительных. Сообщение о лете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Составление сообщения о школе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Prateritum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 с общим охватом содержания.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общим охватом содержания, работа с картой.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 школе, об осени, о лете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 Что называем мы нашей Родиной?»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мнений по теме: «Родина».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странами, где разговаривают по-немецки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 по теме «Родина»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лексики, составлении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составление сообщения «Европейский союз».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«Европейское сообщество».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Словообразование, тренировка в употреблении лексики.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давать советы, словообразование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переспрос, тест.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грамматической структуры с глаголами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fuhlen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Склонения прилагательных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прилагательных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общим охватом содержания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общим охватом содержания, обсуждение проекта «Родина».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«Лицо города – визитная карточка страны»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систематизация лексики  по теме.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поиск информации о городах Германии.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монологическому высказыванию о городе.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умения монологического высказывания о городах Германии.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 о Москве, составление плана пересказа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умения рассказывать о Москве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тренировка в употреблении лексики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диалога – расспроса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>азывание жителей стран Европы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лексики, повторение  трех основных форм глаголов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стандартизация и тренировка грамматической структуры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с опорой на план, сложносочиненное предложение.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домашнего чтения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«Какой транспорт в современном большом городе?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здесь ориентироваться? 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лексики по теме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спрашивать дорогу и отвечать на вопросы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спрашивать дорогу и отвечать на вопросы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 Образование, употребление.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сложных предложений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составления плана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Словообразование, тренировка в употреблении лексики.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модальный глагол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+ модальный глагол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E735C4">
              <w:rPr>
                <w:rFonts w:ascii="Times New Roman" w:hAnsi="Times New Roman" w:cs="Times New Roman"/>
                <w:sz w:val="24"/>
                <w:szCs w:val="24"/>
              </w:rPr>
              <w:t>, 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модальный глагол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теме: «Движение в большом городе»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«Движение в большом городе»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теме: «Движение в большом городе»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деревне есть много интересного»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первичное закрепление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теме: «В деревне»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поиск информации, работа со словарём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текста, пересказу с опорой на план в форме вопросов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пересказу текста с опорой на план.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 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дополнительные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обучение работе со словарём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E7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теме: «В деревне»                                                     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заботимся о нашей планете Земля».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поиск информации.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аргументированному высказыванию о проблемах окружающей среды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чтению, поиску информации, составление плана пересказа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лексики по теме: «Охрана окружающей среды»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>, поиску информации, обсуждение плана проекта «Охрана окружающей среды».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 w:rsidP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</w:t>
            </w:r>
            <w:r w:rsidR="00A6014A">
              <w:rPr>
                <w:rFonts w:ascii="Times New Roman" w:hAnsi="Times New Roman" w:cs="Times New Roman"/>
                <w:sz w:val="24"/>
                <w:szCs w:val="24"/>
              </w:rPr>
              <w:t>блемы «Охрана окружающей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пересказу тексту с опорой на план. 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умения пересказывать текст по опорам и без опор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сложных предложений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употреблении грамматической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Futurum</w:t>
            </w:r>
            <w:proofErr w:type="spellEnd"/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 предложения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предложений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теме «Охрана окружающей среды».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 теме «Охрана окружающей среды».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по теме «Охрана окружающей среды».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теме: «Охрана природы». 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здоровом теле – здоровый дух».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ее тренировка в употреблении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 употреблении лексики по теме: «Спорт»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текста, обмен информацией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текста и его пересказу по опорам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самостоятельной работе со словарем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тренировка в употреблении лексики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диалогу – расспросу типа интервью с известными спортсменами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диалогу – расспросу типа интервью с известными спортсменами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 с общим охватом содержания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диалогу – расспросу типа интервью с учителем физкультуры, с членом школьной команды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тезисов выступления о важности занятий спортом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дательного и винительного падежа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A6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="00DE58D2">
              <w:rPr>
                <w:rFonts w:ascii="Times New Roman" w:hAnsi="Times New Roman" w:cs="Times New Roman"/>
                <w:sz w:val="24"/>
                <w:szCs w:val="24"/>
              </w:rPr>
              <w:t xml:space="preserve"> дательного и винительного падежа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и умений по теме: «Спорт» 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материала. Склонение прилагательных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грамматического материала. Временные формы глагола</w:t>
            </w:r>
          </w:p>
        </w:tc>
      </w:tr>
      <w:tr w:rsidR="00DE58D2" w:rsidTr="00DE58D2"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D2" w:rsidRDefault="00DE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грамматического материала. Сложные предложения </w:t>
            </w:r>
          </w:p>
        </w:tc>
      </w:tr>
    </w:tbl>
    <w:p w:rsidR="00DE58D2" w:rsidRDefault="00DE58D2" w:rsidP="00DE58D2">
      <w:pPr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Default="00DE58D2" w:rsidP="00DE5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8D2" w:rsidRPr="005F2BE8" w:rsidRDefault="00DE58D2" w:rsidP="00DE58D2">
      <w:pPr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2B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уровню подготовки учащихся 7 класса</w:t>
      </w:r>
    </w:p>
    <w:p w:rsidR="00DE58D2" w:rsidRDefault="00DE58D2" w:rsidP="00DE58D2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E58D2" w:rsidRDefault="00DE58D2" w:rsidP="00DE58D2">
      <w:pPr>
        <w:spacing w:before="240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 результате изучения немецкого языка  в 7 классе ученик должен</w:t>
      </w:r>
    </w:p>
    <w:p w:rsidR="00DE58D2" w:rsidRDefault="00DE58D2" w:rsidP="00DE58D2">
      <w:pPr>
        <w:spacing w:before="240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Знать/понимать:</w:t>
      </w:r>
    </w:p>
    <w:p w:rsidR="00DE58D2" w:rsidRDefault="00DE58D2" w:rsidP="00DE58D2">
      <w:pPr>
        <w:numPr>
          <w:ilvl w:val="0"/>
          <w:numId w:val="25"/>
        </w:numPr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признаки изученных грамматических явлений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видо-временных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6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E58D2" w:rsidRDefault="00DE58D2" w:rsidP="00DE58D2">
      <w:pPr>
        <w:spacing w:before="240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Уметь:</w:t>
      </w:r>
    </w:p>
    <w:p w:rsidR="00DE58D2" w:rsidRDefault="00DE58D2" w:rsidP="00DE58D2">
      <w:pPr>
        <w:pStyle w:val="220"/>
        <w:spacing w:before="240"/>
        <w:ind w:righ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говорение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hAnsi="Times New Roman" w:cs="Times New Roman"/>
          <w:sz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</w:rPr>
        <w:t>/услышанному, давать краткую характеристику персонажей;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перифраз, синонимичные средства в процессе устного общения;</w:t>
      </w:r>
    </w:p>
    <w:p w:rsidR="00DE58D2" w:rsidRDefault="00DE58D2" w:rsidP="00DE58D2">
      <w:pPr>
        <w:pStyle w:val="220"/>
        <w:spacing w:before="240"/>
        <w:ind w:right="0" w:firstLine="720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аудирование</w:t>
      </w:r>
      <w:proofErr w:type="spellEnd"/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Fonts w:ascii="Times New Roman" w:hAnsi="Times New Roman" w:cs="Times New Roman"/>
          <w:sz w:val="24"/>
        </w:rPr>
        <w:t>теле</w:t>
      </w:r>
      <w:proofErr w:type="gramEnd"/>
      <w:r>
        <w:rPr>
          <w:rFonts w:ascii="Times New Roman" w:hAnsi="Times New Roman" w:cs="Times New Roman"/>
          <w:sz w:val="24"/>
        </w:rPr>
        <w:t>/радио передач, объявления на вокзале/в аэропорту) и выделять для себя значимую информацию;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переспрос, просьбу повторить;</w:t>
      </w:r>
    </w:p>
    <w:p w:rsidR="00DE58D2" w:rsidRDefault="00DE58D2" w:rsidP="00DE58D2">
      <w:pPr>
        <w:pStyle w:val="220"/>
        <w:spacing w:before="240"/>
        <w:ind w:righ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чтение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ориентироваться в иноязычном тексте: прогнозировать его содержание по заголовку;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читать текст с выборочным пониманием нужной или интересующей информации;</w:t>
      </w:r>
    </w:p>
    <w:p w:rsidR="00DE58D2" w:rsidRDefault="00DE58D2" w:rsidP="00DE58D2">
      <w:pPr>
        <w:pStyle w:val="220"/>
        <w:spacing w:before="240"/>
        <w:ind w:righ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письменная речь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заполнять анкеты и формуляры;</w:t>
      </w:r>
    </w:p>
    <w:p w:rsidR="00DE58D2" w:rsidRDefault="00DE58D2" w:rsidP="00DE58D2">
      <w:pPr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E58D2" w:rsidRDefault="00DE58D2" w:rsidP="00DE58D2">
      <w:pPr>
        <w:spacing w:before="240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создания целостной картины </w:t>
      </w:r>
      <w:proofErr w:type="spellStart"/>
      <w:r>
        <w:rPr>
          <w:rFonts w:ascii="Times New Roman" w:hAnsi="Times New Roman" w:cs="Times New Roman"/>
          <w:sz w:val="24"/>
        </w:rPr>
        <w:t>полиязычного</w:t>
      </w:r>
      <w:proofErr w:type="spellEnd"/>
      <w:r>
        <w:rPr>
          <w:rFonts w:ascii="Times New Roman" w:hAnsi="Times New Roman" w:cs="Times New Roman"/>
          <w:sz w:val="24"/>
        </w:rPr>
        <w:t>, поликультурного мира, осознания места и роли родного и изучаемого иностранного языка в этом мире;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>
        <w:rPr>
          <w:rFonts w:ascii="Times New Roman" w:hAnsi="Times New Roman" w:cs="Times New Roman"/>
          <w:sz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</w:rPr>
        <w:t xml:space="preserve">, так и через участие в школьных обменах, туристических поездках, молодежных форумах; </w:t>
      </w:r>
    </w:p>
    <w:p w:rsidR="00DE58D2" w:rsidRDefault="00DE58D2" w:rsidP="00DE58D2">
      <w:pPr>
        <w:widowControl w:val="0"/>
        <w:numPr>
          <w:ilvl w:val="0"/>
          <w:numId w:val="25"/>
        </w:numPr>
        <w:spacing w:before="40"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spacing w:before="60"/>
        <w:ind w:firstLine="720"/>
        <w:jc w:val="both"/>
        <w:rPr>
          <w:rFonts w:ascii="Times New Roman" w:hAnsi="Times New Roman" w:cs="Times New Roman"/>
          <w:sz w:val="24"/>
        </w:rPr>
      </w:pPr>
    </w:p>
    <w:p w:rsidR="00DE58D2" w:rsidRDefault="00DE58D2" w:rsidP="00DE58D2">
      <w:pPr>
        <w:pStyle w:val="1"/>
        <w:spacing w:before="120"/>
        <w:jc w:val="center"/>
        <w:rPr>
          <w:b/>
          <w:szCs w:val="24"/>
        </w:rPr>
      </w:pPr>
      <w:r>
        <w:rPr>
          <w:b/>
          <w:szCs w:val="24"/>
        </w:rPr>
        <w:t>Литература:</w:t>
      </w:r>
    </w:p>
    <w:p w:rsidR="00DE58D2" w:rsidRDefault="00DE58D2" w:rsidP="00DE58D2">
      <w:pPr>
        <w:pStyle w:val="1"/>
        <w:spacing w:before="120"/>
        <w:rPr>
          <w:szCs w:val="24"/>
        </w:rPr>
      </w:pPr>
      <w:r>
        <w:rPr>
          <w:szCs w:val="24"/>
        </w:rPr>
        <w:t xml:space="preserve">1.И.Л. </w:t>
      </w:r>
      <w:proofErr w:type="spellStart"/>
      <w:r>
        <w:rPr>
          <w:szCs w:val="24"/>
        </w:rPr>
        <w:t>Бим</w:t>
      </w:r>
      <w:proofErr w:type="spellEnd"/>
      <w:r>
        <w:rPr>
          <w:szCs w:val="24"/>
        </w:rPr>
        <w:t xml:space="preserve">, Л.В. </w:t>
      </w:r>
      <w:proofErr w:type="spellStart"/>
      <w:r>
        <w:rPr>
          <w:szCs w:val="24"/>
        </w:rPr>
        <w:t>Садомова</w:t>
      </w:r>
      <w:proofErr w:type="spellEnd"/>
      <w:proofErr w:type="gramStart"/>
      <w:r>
        <w:rPr>
          <w:szCs w:val="24"/>
        </w:rPr>
        <w:t xml:space="preserve">,. </w:t>
      </w:r>
      <w:proofErr w:type="gramEnd"/>
      <w:r>
        <w:rPr>
          <w:szCs w:val="24"/>
        </w:rPr>
        <w:t>Немецкий язык 7 класс. М.; «Просвещение», 2014</w:t>
      </w:r>
    </w:p>
    <w:p w:rsidR="00DE58D2" w:rsidRDefault="00DE58D2" w:rsidP="00DE58D2">
      <w:pPr>
        <w:pStyle w:val="1"/>
        <w:spacing w:before="120"/>
        <w:jc w:val="both"/>
        <w:rPr>
          <w:szCs w:val="24"/>
        </w:rPr>
      </w:pPr>
      <w:r>
        <w:rPr>
          <w:szCs w:val="24"/>
        </w:rPr>
        <w:t xml:space="preserve">2.И.Л.Бим, Л.В. </w:t>
      </w:r>
      <w:proofErr w:type="spellStart"/>
      <w:r>
        <w:rPr>
          <w:szCs w:val="24"/>
        </w:rPr>
        <w:t>Садомова</w:t>
      </w:r>
      <w:proofErr w:type="spellEnd"/>
      <w:r>
        <w:rPr>
          <w:szCs w:val="24"/>
        </w:rPr>
        <w:t>. Рабочая тетрадь «Немецкий язык.7 класс», М.; «Просвещение»,  2014</w:t>
      </w:r>
    </w:p>
    <w:p w:rsidR="00DE58D2" w:rsidRDefault="00DE58D2" w:rsidP="00DE58D2">
      <w:pPr>
        <w:pStyle w:val="1"/>
        <w:spacing w:before="120"/>
        <w:rPr>
          <w:szCs w:val="24"/>
        </w:rPr>
      </w:pPr>
      <w:r>
        <w:rPr>
          <w:szCs w:val="24"/>
        </w:rPr>
        <w:t xml:space="preserve">4.О.В.Лемякина. Немецкий язык 7 класс. Поурочные планы. Волгоград. « Учитель»,2010 </w:t>
      </w:r>
    </w:p>
    <w:p w:rsidR="00DE58D2" w:rsidRDefault="00DE58D2" w:rsidP="00DE58D2">
      <w:pPr>
        <w:pStyle w:val="1"/>
        <w:spacing w:before="120"/>
        <w:rPr>
          <w:szCs w:val="24"/>
        </w:rPr>
      </w:pPr>
      <w:r>
        <w:rPr>
          <w:szCs w:val="24"/>
        </w:rPr>
        <w:t>5. Рабочие программы по немецкому языку 2 -11 классы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>М.; «Планета»,2011</w:t>
      </w:r>
    </w:p>
    <w:p w:rsidR="00502C64" w:rsidRDefault="00502C64"/>
    <w:sectPr w:rsidR="00502C64" w:rsidSect="001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98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97C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9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D920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3E4A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F70B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2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03035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F0656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0"/>
  </w:num>
  <w:num w:numId="5">
    <w:abstractNumId w:val="13"/>
  </w:num>
  <w:num w:numId="6">
    <w:abstractNumId w:val="19"/>
  </w:num>
  <w:num w:numId="7">
    <w:abstractNumId w:val="3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2"/>
  </w:num>
  <w:num w:numId="13">
    <w:abstractNumId w:val="6"/>
  </w:num>
  <w:num w:numId="14">
    <w:abstractNumId w:val="20"/>
  </w:num>
  <w:num w:numId="15">
    <w:abstractNumId w:val="16"/>
  </w:num>
  <w:num w:numId="16">
    <w:abstractNumId w:val="7"/>
  </w:num>
  <w:num w:numId="17">
    <w:abstractNumId w:val="9"/>
  </w:num>
  <w:num w:numId="18">
    <w:abstractNumId w:val="22"/>
  </w:num>
  <w:num w:numId="19">
    <w:abstractNumId w:val="21"/>
  </w:num>
  <w:num w:numId="20">
    <w:abstractNumId w:val="0"/>
  </w:num>
  <w:num w:numId="21">
    <w:abstractNumId w:val="11"/>
  </w:num>
  <w:num w:numId="22">
    <w:abstractNumId w:val="23"/>
  </w:num>
  <w:num w:numId="23">
    <w:abstractNumId w:val="24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8D2"/>
    <w:rsid w:val="001029EC"/>
    <w:rsid w:val="001E0498"/>
    <w:rsid w:val="002945DF"/>
    <w:rsid w:val="002B0B51"/>
    <w:rsid w:val="00310C54"/>
    <w:rsid w:val="00370CB1"/>
    <w:rsid w:val="00502C64"/>
    <w:rsid w:val="005B6457"/>
    <w:rsid w:val="005F2BE8"/>
    <w:rsid w:val="00712842"/>
    <w:rsid w:val="00A6014A"/>
    <w:rsid w:val="00DE58D2"/>
    <w:rsid w:val="00E735C4"/>
    <w:rsid w:val="00E808C1"/>
    <w:rsid w:val="00E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EC"/>
  </w:style>
  <w:style w:type="paragraph" w:styleId="2">
    <w:name w:val="heading 2"/>
    <w:basedOn w:val="a"/>
    <w:next w:val="a"/>
    <w:link w:val="20"/>
    <w:unhideWhenUsed/>
    <w:qFormat/>
    <w:rsid w:val="00DE58D2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E58D2"/>
    <w:pPr>
      <w:keepNext/>
      <w:shd w:val="clear" w:color="auto" w:fill="FFFFFF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9"/>
      <w:szCs w:val="20"/>
    </w:rPr>
  </w:style>
  <w:style w:type="paragraph" w:styleId="5">
    <w:name w:val="heading 5"/>
    <w:basedOn w:val="a"/>
    <w:next w:val="a"/>
    <w:link w:val="50"/>
    <w:unhideWhenUsed/>
    <w:qFormat/>
    <w:rsid w:val="00DE58D2"/>
    <w:pPr>
      <w:keepNext/>
      <w:shd w:val="clear" w:color="auto" w:fill="FFFFFF"/>
      <w:snapToGrid w:val="0"/>
      <w:spacing w:after="0" w:line="240" w:lineRule="auto"/>
      <w:jc w:val="center"/>
      <w:outlineLvl w:val="4"/>
    </w:pPr>
    <w:rPr>
      <w:rFonts w:ascii="Verdana" w:eastAsia="Times New Roman" w:hAnsi="Verdana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8D2"/>
    <w:rPr>
      <w:rFonts w:ascii="Verdana" w:eastAsia="Times New Roman" w:hAnsi="Verdana" w:cs="Times New Roman"/>
      <w:sz w:val="24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DE58D2"/>
    <w:rPr>
      <w:rFonts w:ascii="Times New Roman" w:eastAsia="Times New Roman" w:hAnsi="Times New Roman" w:cs="Times New Roman"/>
      <w:b/>
      <w:color w:val="000000"/>
      <w:sz w:val="29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E58D2"/>
    <w:rPr>
      <w:rFonts w:ascii="Verdana" w:eastAsia="Times New Roman" w:hAnsi="Verdana" w:cs="Times New Roman"/>
      <w:b/>
      <w:color w:val="000000"/>
      <w:szCs w:val="20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DE58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58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DE58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58D2"/>
  </w:style>
  <w:style w:type="paragraph" w:styleId="21">
    <w:name w:val="Body Text 2"/>
    <w:basedOn w:val="a"/>
    <w:link w:val="22"/>
    <w:uiPriority w:val="99"/>
    <w:semiHidden/>
    <w:unhideWhenUsed/>
    <w:rsid w:val="00DE58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58D2"/>
  </w:style>
  <w:style w:type="paragraph" w:styleId="a7">
    <w:name w:val="List Paragraph"/>
    <w:basedOn w:val="a"/>
    <w:uiPriority w:val="34"/>
    <w:qFormat/>
    <w:rsid w:val="00DE58D2"/>
    <w:pPr>
      <w:ind w:left="720"/>
      <w:contextualSpacing/>
    </w:pPr>
  </w:style>
  <w:style w:type="paragraph" w:customStyle="1" w:styleId="210">
    <w:name w:val="Основной текст 21"/>
    <w:basedOn w:val="a"/>
    <w:rsid w:val="00DE58D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DE5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0">
    <w:name w:val="Основной текст 22"/>
    <w:basedOn w:val="1"/>
    <w:rsid w:val="00DE58D2"/>
    <w:pPr>
      <w:tabs>
        <w:tab w:val="left" w:pos="8222"/>
      </w:tabs>
      <w:ind w:right="-1759"/>
    </w:pPr>
    <w:rPr>
      <w:sz w:val="28"/>
    </w:rPr>
  </w:style>
  <w:style w:type="table" w:styleId="a8">
    <w:name w:val="Table Grid"/>
    <w:basedOn w:val="a1"/>
    <w:uiPriority w:val="59"/>
    <w:rsid w:val="00DE5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56F1-4FC7-4420-9982-D5B9F96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с. Кириллово</dc:creator>
  <cp:keywords/>
  <dc:description/>
  <cp:lastModifiedBy>User</cp:lastModifiedBy>
  <cp:revision>14</cp:revision>
  <dcterms:created xsi:type="dcterms:W3CDTF">2015-09-27T17:16:00Z</dcterms:created>
  <dcterms:modified xsi:type="dcterms:W3CDTF">2017-04-12T18:20:00Z</dcterms:modified>
</cp:coreProperties>
</file>